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2770" w14:textId="77777777" w:rsidR="002F270C" w:rsidRDefault="00000000" w:rsidP="00666974">
      <w:pPr>
        <w:pStyle w:val="BodyText"/>
        <w:spacing w:before="0" w:line="360" w:lineRule="auto"/>
        <w:ind w:left="4554"/>
        <w:rPr>
          <w:sz w:val="20"/>
        </w:rPr>
      </w:pPr>
      <w:r>
        <w:rPr>
          <w:noProof/>
          <w:sz w:val="20"/>
        </w:rPr>
        <w:drawing>
          <wp:inline distT="0" distB="0" distL="0" distR="0" wp14:anchorId="07E3D5F5" wp14:editId="4A93DB84">
            <wp:extent cx="910980" cy="116300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10980" cy="1163002"/>
                    </a:xfrm>
                    <a:prstGeom prst="rect">
                      <a:avLst/>
                    </a:prstGeom>
                  </pic:spPr>
                </pic:pic>
              </a:graphicData>
            </a:graphic>
          </wp:inline>
        </w:drawing>
      </w:r>
    </w:p>
    <w:p w14:paraId="607FF204" w14:textId="77777777" w:rsidR="002F270C" w:rsidRDefault="002F270C" w:rsidP="00666974">
      <w:pPr>
        <w:pStyle w:val="BodyText"/>
        <w:spacing w:before="0" w:line="360" w:lineRule="auto"/>
        <w:ind w:left="0"/>
        <w:rPr>
          <w:sz w:val="36"/>
        </w:rPr>
      </w:pPr>
    </w:p>
    <w:p w14:paraId="277466E3" w14:textId="77777777" w:rsidR="002F270C" w:rsidRDefault="002F270C" w:rsidP="00666974">
      <w:pPr>
        <w:pStyle w:val="BodyText"/>
        <w:spacing w:before="83" w:line="360" w:lineRule="auto"/>
        <w:ind w:left="0"/>
        <w:rPr>
          <w:sz w:val="36"/>
        </w:rPr>
      </w:pPr>
    </w:p>
    <w:p w14:paraId="134EC006" w14:textId="7FB25156" w:rsidR="002F270C" w:rsidRDefault="003E5EC1" w:rsidP="00666974">
      <w:pPr>
        <w:pStyle w:val="BodyText"/>
        <w:spacing w:before="0" w:line="360" w:lineRule="auto"/>
        <w:ind w:left="0"/>
        <w:jc w:val="center"/>
        <w:rPr>
          <w:b/>
          <w:sz w:val="36"/>
        </w:rPr>
      </w:pPr>
      <w:r>
        <w:rPr>
          <w:b/>
          <w:sz w:val="36"/>
        </w:rPr>
        <w:t>Anti- Ragging Cell</w:t>
      </w:r>
    </w:p>
    <w:p w14:paraId="23AF8F9C" w14:textId="77777777" w:rsidR="003E5EC1" w:rsidRDefault="003E5EC1" w:rsidP="00666974">
      <w:pPr>
        <w:pStyle w:val="BodyText"/>
        <w:spacing w:before="0" w:line="360" w:lineRule="auto"/>
        <w:ind w:left="0"/>
        <w:jc w:val="center"/>
        <w:rPr>
          <w:b/>
          <w:sz w:val="36"/>
        </w:rPr>
      </w:pPr>
    </w:p>
    <w:p w14:paraId="24A70D72" w14:textId="77777777" w:rsidR="003E5EC1" w:rsidRDefault="003E5EC1" w:rsidP="00666974">
      <w:pPr>
        <w:pStyle w:val="BodyText"/>
        <w:spacing w:before="0" w:line="360" w:lineRule="auto"/>
        <w:ind w:left="0"/>
        <w:jc w:val="center"/>
        <w:rPr>
          <w:b/>
          <w:sz w:val="36"/>
        </w:rPr>
      </w:pPr>
    </w:p>
    <w:p w14:paraId="7FB4DB76" w14:textId="4CA3888D" w:rsidR="002F270C" w:rsidRDefault="003E5EC1" w:rsidP="00666974">
      <w:pPr>
        <w:pStyle w:val="BodyText"/>
        <w:spacing w:before="0" w:line="360" w:lineRule="auto"/>
        <w:ind w:left="0"/>
        <w:jc w:val="center"/>
        <w:rPr>
          <w:b/>
          <w:sz w:val="36"/>
        </w:rPr>
      </w:pPr>
      <w:r>
        <w:rPr>
          <w:b/>
          <w:sz w:val="36"/>
        </w:rPr>
        <w:t xml:space="preserve">Policy Document </w:t>
      </w:r>
    </w:p>
    <w:p w14:paraId="12FA110B" w14:textId="77777777" w:rsidR="002F270C" w:rsidRDefault="002F270C" w:rsidP="00666974">
      <w:pPr>
        <w:pStyle w:val="BodyText"/>
        <w:spacing w:before="0" w:line="360" w:lineRule="auto"/>
        <w:ind w:left="0"/>
        <w:rPr>
          <w:b/>
          <w:sz w:val="36"/>
        </w:rPr>
      </w:pPr>
    </w:p>
    <w:p w14:paraId="1997BAA2" w14:textId="77777777" w:rsidR="00666974" w:rsidRDefault="00666974" w:rsidP="00666974">
      <w:pPr>
        <w:pStyle w:val="BodyText"/>
        <w:spacing w:before="413" w:line="360" w:lineRule="auto"/>
        <w:ind w:left="0"/>
        <w:rPr>
          <w:b/>
          <w:sz w:val="36"/>
        </w:rPr>
      </w:pPr>
    </w:p>
    <w:p w14:paraId="57A2ADEA" w14:textId="77777777" w:rsidR="00666974" w:rsidRDefault="00666974" w:rsidP="00666974">
      <w:pPr>
        <w:pStyle w:val="BodyText"/>
        <w:spacing w:before="413" w:line="360" w:lineRule="auto"/>
        <w:ind w:left="0"/>
        <w:rPr>
          <w:b/>
          <w:sz w:val="36"/>
        </w:rPr>
      </w:pPr>
    </w:p>
    <w:p w14:paraId="15621AE2" w14:textId="77777777" w:rsidR="00666974" w:rsidRDefault="00666974" w:rsidP="00666974">
      <w:pPr>
        <w:pStyle w:val="BodyText"/>
        <w:spacing w:before="413" w:line="360" w:lineRule="auto"/>
        <w:ind w:left="0"/>
        <w:rPr>
          <w:b/>
          <w:sz w:val="36"/>
        </w:rPr>
      </w:pPr>
    </w:p>
    <w:p w14:paraId="04C8B40A" w14:textId="77777777" w:rsidR="00666974" w:rsidRDefault="00666974" w:rsidP="00666974">
      <w:pPr>
        <w:pStyle w:val="BodyText"/>
        <w:spacing w:before="413" w:line="360" w:lineRule="auto"/>
        <w:ind w:left="0"/>
        <w:rPr>
          <w:b/>
          <w:sz w:val="36"/>
        </w:rPr>
      </w:pPr>
    </w:p>
    <w:p w14:paraId="45F3B02B" w14:textId="77777777" w:rsidR="002F270C" w:rsidRDefault="00000000" w:rsidP="00666974">
      <w:pPr>
        <w:pStyle w:val="Heading1"/>
        <w:spacing w:line="360" w:lineRule="auto"/>
        <w:ind w:left="1953" w:right="1770"/>
      </w:pPr>
      <w:r>
        <w:t>SULLAMUSSALAM</w:t>
      </w:r>
      <w:r>
        <w:rPr>
          <w:spacing w:val="-12"/>
        </w:rPr>
        <w:t xml:space="preserve"> </w:t>
      </w:r>
      <w:r>
        <w:t>SCIENCE</w:t>
      </w:r>
      <w:r>
        <w:rPr>
          <w:spacing w:val="-11"/>
        </w:rPr>
        <w:t xml:space="preserve"> </w:t>
      </w:r>
      <w:r>
        <w:t>COLLEGE,</w:t>
      </w:r>
      <w:r>
        <w:rPr>
          <w:spacing w:val="-13"/>
        </w:rPr>
        <w:t xml:space="preserve"> </w:t>
      </w:r>
      <w:r>
        <w:t xml:space="preserve">AREEKODE (AFFILIATED TO THE UNIVERSITY OF CALICUT) </w:t>
      </w:r>
      <w:r>
        <w:rPr>
          <w:spacing w:val="-2"/>
        </w:rPr>
        <w:t>KERALA</w:t>
      </w:r>
    </w:p>
    <w:p w14:paraId="30BA4E1E" w14:textId="77777777" w:rsidR="002F270C" w:rsidRDefault="00000000" w:rsidP="00666974">
      <w:pPr>
        <w:spacing w:before="3" w:line="360" w:lineRule="auto"/>
        <w:ind w:left="180" w:right="1"/>
        <w:jc w:val="center"/>
        <w:rPr>
          <w:b/>
          <w:sz w:val="24"/>
        </w:rPr>
      </w:pPr>
      <w:r>
        <w:rPr>
          <w:b/>
          <w:spacing w:val="-2"/>
          <w:sz w:val="24"/>
        </w:rPr>
        <w:t>INDIA</w:t>
      </w:r>
    </w:p>
    <w:p w14:paraId="7653AF55" w14:textId="77777777" w:rsidR="002F270C" w:rsidRDefault="002F270C" w:rsidP="00666974">
      <w:pPr>
        <w:spacing w:line="360" w:lineRule="auto"/>
        <w:jc w:val="center"/>
        <w:rPr>
          <w:b/>
          <w:sz w:val="24"/>
        </w:rPr>
        <w:sectPr w:rsidR="002F270C" w:rsidSect="00666974">
          <w:type w:val="continuous"/>
          <w:pgSz w:w="12240" w:h="15840"/>
          <w:pgMar w:top="1440" w:right="1080" w:bottom="1440" w:left="108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68A882CA" w14:textId="77777777" w:rsidR="003E5EC1" w:rsidRPr="00D44494" w:rsidRDefault="003E5EC1" w:rsidP="00D44494">
      <w:pPr>
        <w:pStyle w:val="Heading2"/>
        <w:spacing w:before="183" w:line="360" w:lineRule="auto"/>
        <w:ind w:left="0"/>
        <w:rPr>
          <w:color w:val="0E4660"/>
          <w:spacing w:val="-4"/>
        </w:rPr>
      </w:pPr>
      <w:r w:rsidRPr="00D44494">
        <w:rPr>
          <w:color w:val="0E4660"/>
          <w:spacing w:val="-4"/>
        </w:rPr>
        <w:lastRenderedPageBreak/>
        <w:t>The Anti-Ragging Cell</w:t>
      </w:r>
    </w:p>
    <w:p w14:paraId="653CD98D" w14:textId="5B6A0A3A" w:rsidR="006C006A" w:rsidRPr="00636C00" w:rsidRDefault="00000000" w:rsidP="00666974">
      <w:pPr>
        <w:spacing w:line="360" w:lineRule="auto"/>
        <w:jc w:val="both"/>
      </w:pPr>
      <w:r>
        <w:t>In accordance with the University Grants Commission (UGC) guidelines notified in the Gazette of India (Notification No</w:t>
      </w:r>
      <w:r w:rsidR="003E5EC1">
        <w:t xml:space="preserve"> F-1-16/2007(CPP-II)</w:t>
      </w:r>
      <w:r>
        <w:t xml:space="preserve"> dated 1</w:t>
      </w:r>
      <w:r w:rsidR="003E5EC1">
        <w:t>7 June</w:t>
      </w:r>
      <w:r>
        <w:t xml:space="preserve"> 20</w:t>
      </w:r>
      <w:r w:rsidR="003E5EC1">
        <w:t>09</w:t>
      </w:r>
      <w:r>
        <w:t>)</w:t>
      </w:r>
      <w:r w:rsidR="006C006A">
        <w:t xml:space="preserve"> </w:t>
      </w:r>
      <w:r w:rsidR="006C006A" w:rsidRPr="006C006A">
        <w:t xml:space="preserve">Curbing the Menace of Ragging in Higher Educational Institutions, </w:t>
      </w:r>
      <w:r>
        <w:t xml:space="preserve">and </w:t>
      </w:r>
      <w:r w:rsidR="006C006A">
        <w:t>its amendments</w:t>
      </w:r>
      <w:r w:rsidR="003E5EC1">
        <w:t xml:space="preserve"> </w:t>
      </w:r>
      <w:r w:rsidR="006C006A">
        <w:t>in 2013,</w:t>
      </w:r>
      <w:r>
        <w:t xml:space="preserve"> Sullamussalam Science College, </w:t>
      </w:r>
      <w:proofErr w:type="spellStart"/>
      <w:r>
        <w:t>Areekode</w:t>
      </w:r>
      <w:proofErr w:type="spellEnd"/>
      <w:r>
        <w:t xml:space="preserve"> has </w:t>
      </w:r>
      <w:r w:rsidR="006C006A">
        <w:t xml:space="preserve">constituted </w:t>
      </w:r>
      <w:r w:rsidR="003E5EC1" w:rsidRPr="006C006A">
        <w:t>Anti-Ragging Cell</w:t>
      </w:r>
      <w:r w:rsidR="006C006A">
        <w:t xml:space="preserve"> </w:t>
      </w:r>
      <w:r w:rsidR="006C006A" w:rsidRPr="00636C00">
        <w:t xml:space="preserve">ensure a safe, disciplined, and </w:t>
      </w:r>
      <w:r w:rsidR="00F83F25">
        <w:t xml:space="preserve">a </w:t>
      </w:r>
      <w:r w:rsidR="00F83F25" w:rsidRPr="00636C00">
        <w:t>zero-tolerance</w:t>
      </w:r>
      <w:r w:rsidR="00F83F25" w:rsidRPr="00636C00">
        <w:t xml:space="preserve"> </w:t>
      </w:r>
      <w:r w:rsidR="00F83F25">
        <w:t xml:space="preserve">ragging </w:t>
      </w:r>
      <w:r w:rsidR="006C006A" w:rsidRPr="00636C00">
        <w:t>campus environment. The cell is committed to the prevention, prohibition, and redressal of ragging in all its forms within the college premises and hostels. It creates awareness, monitors campus activities, and ensures prompt action on complaints to maintain a safe, respectful, and student-friendly academic environment.</w:t>
      </w:r>
    </w:p>
    <w:p w14:paraId="07C0978C" w14:textId="77777777" w:rsidR="002F270C" w:rsidRDefault="00000000" w:rsidP="00666974">
      <w:pPr>
        <w:pStyle w:val="Heading2"/>
        <w:spacing w:before="183" w:line="360" w:lineRule="auto"/>
        <w:ind w:left="0"/>
        <w:rPr>
          <w:color w:val="0E4660"/>
          <w:spacing w:val="-4"/>
        </w:rPr>
      </w:pPr>
      <w:r>
        <w:rPr>
          <w:color w:val="0E4660"/>
          <w:spacing w:val="-4"/>
        </w:rPr>
        <w:t>AIMS</w:t>
      </w:r>
    </w:p>
    <w:p w14:paraId="1F381026" w14:textId="30416D84" w:rsidR="006C006A" w:rsidRDefault="006C006A" w:rsidP="00666974">
      <w:pPr>
        <w:spacing w:line="360" w:lineRule="auto"/>
        <w:jc w:val="both"/>
      </w:pPr>
      <w:r w:rsidRPr="00B7732B">
        <w:t xml:space="preserve">Sullamussalam Science College is dedicated to maintain a safe, respectful, and inclusive environment for all students. In line with this commitment, the college strictly adheres to the UGC </w:t>
      </w:r>
      <w:r w:rsidRPr="00636C00">
        <w:t xml:space="preserve">Regulations on Curbing the Menace of Ragging in </w:t>
      </w:r>
      <w:r w:rsidR="00F83F25">
        <w:t>higher education</w:t>
      </w:r>
      <w:r w:rsidRPr="00636C00">
        <w:t xml:space="preserve"> Institution</w:t>
      </w:r>
      <w:r w:rsidR="00F83F25">
        <w:t>s</w:t>
      </w:r>
      <w:r w:rsidRPr="00636C00">
        <w:t>.</w:t>
      </w:r>
      <w:r>
        <w:t xml:space="preserve">  </w:t>
      </w:r>
      <w:r w:rsidRPr="00636C00">
        <w:t>The Anti-Ragging Policy aims to ensure a safe, dignified, and welcoming environment for all students. Ragging in any form</w:t>
      </w:r>
      <w:r>
        <w:t xml:space="preserve"> </w:t>
      </w:r>
      <w:r w:rsidRPr="00636C00">
        <w:t>physical, verbal, psychological, or cyber</w:t>
      </w:r>
      <w:r>
        <w:t xml:space="preserve"> </w:t>
      </w:r>
      <w:r w:rsidRPr="00636C00">
        <w:t xml:space="preserve">is strictly prohibited as per UGC regulations and is treated as a serious offence. The institution adopts a zero-tolerance approach, conducts awareness </w:t>
      </w:r>
      <w:r w:rsidR="00405A71" w:rsidRPr="00636C00">
        <w:t>programs</w:t>
      </w:r>
      <w:r w:rsidRPr="00636C00">
        <w:t xml:space="preserve">, and displays anti-ragging notices across the campus. Complaints are addressed promptly through the Anti-Ragging Cell, ensuring confidentiality, fair inquiry, and strict disciplinary action against offenders. The policy also emphasizes </w:t>
      </w:r>
      <w:r w:rsidR="00405A71" w:rsidRPr="00636C00">
        <w:t>coun</w:t>
      </w:r>
      <w:r w:rsidR="00405A71">
        <w:t>s</w:t>
      </w:r>
      <w:r w:rsidR="00405A71" w:rsidRPr="00636C00">
        <w:t>elling</w:t>
      </w:r>
      <w:r w:rsidRPr="00636C00">
        <w:t xml:space="preserve"> and support for victims to promote mutual respect and harmony within the campus.</w:t>
      </w:r>
    </w:p>
    <w:p w14:paraId="65A790BB" w14:textId="263EFEE6" w:rsidR="002F270C" w:rsidRDefault="00000000" w:rsidP="00666974">
      <w:pPr>
        <w:pStyle w:val="Heading2"/>
        <w:spacing w:before="181" w:line="360" w:lineRule="auto"/>
      </w:pPr>
      <w:r>
        <w:rPr>
          <w:color w:val="0E4660"/>
        </w:rPr>
        <w:t>COMPOSITION</w:t>
      </w:r>
      <w:r>
        <w:rPr>
          <w:color w:val="0E4660"/>
          <w:spacing w:val="-10"/>
        </w:rPr>
        <w:t xml:space="preserve"> </w:t>
      </w:r>
      <w:r>
        <w:rPr>
          <w:color w:val="0E4660"/>
        </w:rPr>
        <w:t>OF</w:t>
      </w:r>
      <w:r>
        <w:rPr>
          <w:color w:val="0E4660"/>
          <w:spacing w:val="-10"/>
        </w:rPr>
        <w:t xml:space="preserve"> </w:t>
      </w:r>
      <w:r>
        <w:rPr>
          <w:color w:val="0E4660"/>
        </w:rPr>
        <w:t>THE</w:t>
      </w:r>
      <w:r>
        <w:rPr>
          <w:color w:val="0E4660"/>
          <w:spacing w:val="-8"/>
        </w:rPr>
        <w:t xml:space="preserve"> </w:t>
      </w:r>
      <w:r w:rsidR="006C006A">
        <w:rPr>
          <w:color w:val="0E4660"/>
        </w:rPr>
        <w:t xml:space="preserve">ANTI- RAGGING </w:t>
      </w:r>
      <w:r w:rsidR="00D44494">
        <w:rPr>
          <w:color w:val="0E4660"/>
        </w:rPr>
        <w:t>CELL(</w:t>
      </w:r>
      <w:r w:rsidR="00F83F25">
        <w:rPr>
          <w:color w:val="0E4660"/>
        </w:rPr>
        <w:t>COMMITTEE</w:t>
      </w:r>
      <w:r w:rsidR="00666974">
        <w:rPr>
          <w:color w:val="0E4660"/>
        </w:rPr>
        <w:t>)</w:t>
      </w:r>
    </w:p>
    <w:p w14:paraId="68683DA2" w14:textId="479406C0" w:rsidR="002F270C" w:rsidRDefault="00000000" w:rsidP="00666974">
      <w:pPr>
        <w:pStyle w:val="BodyText"/>
        <w:spacing w:before="78" w:line="360" w:lineRule="auto"/>
        <w:ind w:left="0" w:right="182"/>
        <w:jc w:val="both"/>
      </w:pPr>
      <w:r>
        <w:t xml:space="preserve"> The Committee shall comprise the following members:</w:t>
      </w:r>
    </w:p>
    <w:p w14:paraId="02116FAF" w14:textId="04C0AC9C" w:rsidR="002F270C" w:rsidRPr="006C006A" w:rsidRDefault="00000000" w:rsidP="00F83F25">
      <w:pPr>
        <w:pStyle w:val="ListParagraph"/>
        <w:numPr>
          <w:ilvl w:val="0"/>
          <w:numId w:val="5"/>
        </w:numPr>
        <w:tabs>
          <w:tab w:val="left" w:pos="1079"/>
        </w:tabs>
        <w:spacing w:before="202" w:line="276" w:lineRule="auto"/>
        <w:ind w:left="1079" w:hanging="359"/>
      </w:pPr>
      <w:r>
        <w:t>Chairperson</w:t>
      </w:r>
      <w:r>
        <w:rPr>
          <w:spacing w:val="-2"/>
        </w:rPr>
        <w:t xml:space="preserve"> </w:t>
      </w:r>
      <w:r w:rsidR="006C006A">
        <w:t>–</w:t>
      </w:r>
      <w:r>
        <w:rPr>
          <w:spacing w:val="-5"/>
        </w:rPr>
        <w:t xml:space="preserve"> </w:t>
      </w:r>
      <w:r w:rsidR="006C006A">
        <w:t xml:space="preserve">Principal of </w:t>
      </w:r>
      <w:r w:rsidR="00666974">
        <w:t xml:space="preserve">the </w:t>
      </w:r>
      <w:r w:rsidR="00666974">
        <w:rPr>
          <w:spacing w:val="-2"/>
        </w:rPr>
        <w:t>Institution</w:t>
      </w:r>
      <w:r>
        <w:rPr>
          <w:spacing w:val="-2"/>
        </w:rPr>
        <w:t>.</w:t>
      </w:r>
    </w:p>
    <w:p w14:paraId="4631E3F5" w14:textId="78E53927" w:rsidR="006C006A" w:rsidRDefault="006C006A" w:rsidP="00F83F25">
      <w:pPr>
        <w:pStyle w:val="ListParagraph"/>
        <w:numPr>
          <w:ilvl w:val="0"/>
          <w:numId w:val="5"/>
        </w:numPr>
        <w:tabs>
          <w:tab w:val="left" w:pos="1079"/>
        </w:tabs>
        <w:spacing w:before="202" w:line="276" w:lineRule="auto"/>
        <w:ind w:left="1079" w:hanging="359"/>
      </w:pPr>
      <w:r>
        <w:rPr>
          <w:spacing w:val="-2"/>
        </w:rPr>
        <w:t xml:space="preserve">Co-Ordinator- A permanent faculty in the college  </w:t>
      </w:r>
    </w:p>
    <w:p w14:paraId="71F63B67" w14:textId="14D9845A" w:rsidR="002F270C" w:rsidRPr="006C006A" w:rsidRDefault="004F2216" w:rsidP="00F83F25">
      <w:pPr>
        <w:pStyle w:val="ListParagraph"/>
        <w:numPr>
          <w:ilvl w:val="0"/>
          <w:numId w:val="5"/>
        </w:numPr>
        <w:tabs>
          <w:tab w:val="left" w:pos="1079"/>
        </w:tabs>
        <w:spacing w:before="200" w:line="276" w:lineRule="auto"/>
        <w:ind w:left="1079" w:hanging="359"/>
      </w:pPr>
      <w:r>
        <w:t>Four Faculty Members</w:t>
      </w:r>
      <w:r>
        <w:rPr>
          <w:spacing w:val="-5"/>
        </w:rPr>
        <w:t xml:space="preserve"> </w:t>
      </w:r>
      <w:r>
        <w:t>-</w:t>
      </w:r>
      <w:r>
        <w:rPr>
          <w:spacing w:val="-5"/>
        </w:rPr>
        <w:t xml:space="preserve"> </w:t>
      </w:r>
      <w:r>
        <w:t>Professors</w:t>
      </w:r>
      <w:r>
        <w:rPr>
          <w:spacing w:val="-5"/>
        </w:rPr>
        <w:t xml:space="preserve"> </w:t>
      </w:r>
      <w:r>
        <w:t>/</w:t>
      </w:r>
      <w:r>
        <w:rPr>
          <w:spacing w:val="-2"/>
        </w:rPr>
        <w:t xml:space="preserve"> </w:t>
      </w:r>
      <w:r>
        <w:t>Senior</w:t>
      </w:r>
      <w:r>
        <w:rPr>
          <w:spacing w:val="-3"/>
        </w:rPr>
        <w:t xml:space="preserve"> </w:t>
      </w:r>
      <w:r>
        <w:t>Faculty</w:t>
      </w:r>
      <w:r>
        <w:rPr>
          <w:spacing w:val="-6"/>
        </w:rPr>
        <w:t xml:space="preserve"> </w:t>
      </w:r>
      <w:r>
        <w:t>Members</w:t>
      </w:r>
      <w:r>
        <w:rPr>
          <w:spacing w:val="-5"/>
        </w:rPr>
        <w:t xml:space="preserve"> </w:t>
      </w:r>
      <w:r>
        <w:t>of</w:t>
      </w:r>
      <w:r>
        <w:rPr>
          <w:spacing w:val="-3"/>
        </w:rPr>
        <w:t xml:space="preserve"> </w:t>
      </w:r>
      <w:r>
        <w:t>the</w:t>
      </w:r>
      <w:r>
        <w:rPr>
          <w:spacing w:val="-2"/>
        </w:rPr>
        <w:t xml:space="preserve"> Institution.</w:t>
      </w:r>
    </w:p>
    <w:p w14:paraId="7FC2520C" w14:textId="62FB5E3B" w:rsidR="00D44494" w:rsidRPr="00D44494" w:rsidRDefault="006C006A" w:rsidP="00F83F25">
      <w:pPr>
        <w:pStyle w:val="ListParagraph"/>
        <w:numPr>
          <w:ilvl w:val="0"/>
          <w:numId w:val="5"/>
        </w:numPr>
        <w:tabs>
          <w:tab w:val="left" w:pos="1079"/>
        </w:tabs>
        <w:spacing w:before="200" w:line="276" w:lineRule="auto"/>
        <w:ind w:left="1079" w:hanging="359"/>
        <w:rPr>
          <w:sz w:val="20"/>
          <w:szCs w:val="20"/>
        </w:rPr>
      </w:pPr>
      <w:r>
        <w:t xml:space="preserve">One senior </w:t>
      </w:r>
      <w:r w:rsidR="00666974">
        <w:t>administrative</w:t>
      </w:r>
      <w:r>
        <w:t xml:space="preserve"> staff</w:t>
      </w:r>
      <w:r w:rsidR="00666974">
        <w:t xml:space="preserve"> </w:t>
      </w:r>
      <w:r w:rsidR="00D44494">
        <w:t xml:space="preserve">in the college </w:t>
      </w:r>
    </w:p>
    <w:p w14:paraId="4F53404B" w14:textId="689B576C" w:rsidR="00D44494" w:rsidRPr="00405A71" w:rsidRDefault="00D44494" w:rsidP="00F83F25">
      <w:pPr>
        <w:pStyle w:val="ListParagraph"/>
        <w:numPr>
          <w:ilvl w:val="0"/>
          <w:numId w:val="5"/>
        </w:numPr>
        <w:tabs>
          <w:tab w:val="left" w:pos="1079"/>
        </w:tabs>
        <w:spacing w:before="200" w:line="276" w:lineRule="auto"/>
        <w:ind w:left="1079" w:hanging="359"/>
      </w:pPr>
      <w:r w:rsidRPr="00405A71">
        <w:t>One representative from Police Administration</w:t>
      </w:r>
    </w:p>
    <w:p w14:paraId="1D88357D" w14:textId="7616664A" w:rsidR="006C006A" w:rsidRDefault="006C006A" w:rsidP="00F83F25">
      <w:pPr>
        <w:pStyle w:val="ListParagraph"/>
        <w:numPr>
          <w:ilvl w:val="0"/>
          <w:numId w:val="5"/>
        </w:numPr>
        <w:tabs>
          <w:tab w:val="left" w:pos="1080"/>
        </w:tabs>
        <w:spacing w:before="200" w:line="276" w:lineRule="auto"/>
        <w:ind w:left="1079" w:hanging="359"/>
      </w:pPr>
      <w:r>
        <w:t>One P</w:t>
      </w:r>
      <w:r w:rsidR="00666974">
        <w:t>arent</w:t>
      </w:r>
      <w:r>
        <w:t xml:space="preserve"> </w:t>
      </w:r>
      <w:r w:rsidR="00666974">
        <w:t>R</w:t>
      </w:r>
      <w:r>
        <w:t xml:space="preserve">epresentative </w:t>
      </w:r>
      <w:r w:rsidR="00D44494">
        <w:t>(PTA vice president)</w:t>
      </w:r>
    </w:p>
    <w:p w14:paraId="731BE1EF" w14:textId="5FDCB426" w:rsidR="002F270C" w:rsidRDefault="006C006A" w:rsidP="00F83F25">
      <w:pPr>
        <w:pStyle w:val="ListParagraph"/>
        <w:numPr>
          <w:ilvl w:val="0"/>
          <w:numId w:val="5"/>
        </w:numPr>
        <w:tabs>
          <w:tab w:val="left" w:pos="1080"/>
        </w:tabs>
        <w:spacing w:before="200" w:line="276" w:lineRule="auto"/>
        <w:ind w:left="1079" w:hanging="359"/>
      </w:pPr>
      <w:r>
        <w:t>One Student Representative (</w:t>
      </w:r>
      <w:r w:rsidR="00D44494">
        <w:t>Student union chairman)</w:t>
      </w:r>
      <w:r>
        <w:t>.</w:t>
      </w:r>
    </w:p>
    <w:p w14:paraId="35065F76" w14:textId="77777777" w:rsidR="00D44494" w:rsidRDefault="00D44494" w:rsidP="00D44494">
      <w:pPr>
        <w:pStyle w:val="ListParagraph"/>
        <w:tabs>
          <w:tab w:val="left" w:pos="1080"/>
        </w:tabs>
        <w:spacing w:before="200" w:line="360" w:lineRule="auto"/>
        <w:ind w:left="1079" w:firstLine="0"/>
      </w:pPr>
    </w:p>
    <w:p w14:paraId="074BC90C" w14:textId="77777777" w:rsidR="00F83F25" w:rsidRDefault="00F83F25" w:rsidP="00D44494">
      <w:pPr>
        <w:pStyle w:val="ListParagraph"/>
        <w:tabs>
          <w:tab w:val="left" w:pos="1080"/>
        </w:tabs>
        <w:spacing w:before="200" w:line="360" w:lineRule="auto"/>
        <w:ind w:left="1079" w:firstLine="0"/>
      </w:pPr>
    </w:p>
    <w:p w14:paraId="0FB78F74" w14:textId="77777777" w:rsidR="002F270C" w:rsidRDefault="00000000" w:rsidP="00666974">
      <w:pPr>
        <w:pStyle w:val="Heading2"/>
        <w:spacing w:before="202" w:line="360" w:lineRule="auto"/>
      </w:pPr>
      <w:r>
        <w:rPr>
          <w:color w:val="0E4660"/>
          <w:spacing w:val="-2"/>
        </w:rPr>
        <w:lastRenderedPageBreak/>
        <w:t>OBJECTIVES</w:t>
      </w:r>
    </w:p>
    <w:p w14:paraId="73E43811" w14:textId="54343DCB" w:rsidR="00666974" w:rsidRDefault="00000000" w:rsidP="00666974">
      <w:pPr>
        <w:pStyle w:val="BodyText"/>
        <w:spacing w:before="182" w:line="360" w:lineRule="auto"/>
        <w:ind w:left="0" w:firstLine="360"/>
        <w:jc w:val="both"/>
      </w:pPr>
      <w:r>
        <w:t>The</w:t>
      </w:r>
      <w:r>
        <w:rPr>
          <w:spacing w:val="-6"/>
        </w:rPr>
        <w:t xml:space="preserve"> </w:t>
      </w:r>
      <w:r>
        <w:t>objectives</w:t>
      </w:r>
      <w:r>
        <w:rPr>
          <w:spacing w:val="-5"/>
        </w:rPr>
        <w:t xml:space="preserve"> </w:t>
      </w:r>
      <w:r>
        <w:t>of</w:t>
      </w:r>
      <w:r>
        <w:rPr>
          <w:spacing w:val="-5"/>
        </w:rPr>
        <w:t xml:space="preserve"> </w:t>
      </w:r>
      <w:r>
        <w:t>th</w:t>
      </w:r>
      <w:r w:rsidR="00666974">
        <w:t>e cell are following</w:t>
      </w:r>
    </w:p>
    <w:p w14:paraId="422D999A" w14:textId="0D2B3BAC" w:rsidR="00666974" w:rsidRPr="00666974" w:rsidRDefault="00666974" w:rsidP="00666974">
      <w:pPr>
        <w:pStyle w:val="BodyText"/>
        <w:numPr>
          <w:ilvl w:val="0"/>
          <w:numId w:val="6"/>
        </w:numPr>
        <w:spacing w:before="182" w:line="360" w:lineRule="auto"/>
      </w:pPr>
      <w:r w:rsidRPr="00666974">
        <w:t>To prevent ragging in all forms within the institution.</w:t>
      </w:r>
    </w:p>
    <w:p w14:paraId="6A6A6F73" w14:textId="763E78FA" w:rsidR="00666974" w:rsidRPr="00666974" w:rsidRDefault="00666974" w:rsidP="00666974">
      <w:pPr>
        <w:pStyle w:val="BodyText"/>
        <w:numPr>
          <w:ilvl w:val="0"/>
          <w:numId w:val="6"/>
        </w:numPr>
        <w:spacing w:before="182" w:line="360" w:lineRule="auto"/>
      </w:pPr>
      <w:r w:rsidRPr="00666974">
        <w:t>To create awareness about the consequences of ragging among students.</w:t>
      </w:r>
    </w:p>
    <w:p w14:paraId="10428C10" w14:textId="55B40787" w:rsidR="00666974" w:rsidRPr="00666974" w:rsidRDefault="00666974" w:rsidP="00666974">
      <w:pPr>
        <w:pStyle w:val="BodyText"/>
        <w:numPr>
          <w:ilvl w:val="0"/>
          <w:numId w:val="6"/>
        </w:numPr>
        <w:spacing w:before="182" w:line="360" w:lineRule="auto"/>
      </w:pPr>
      <w:r w:rsidRPr="00666974">
        <w:t>To ensure strict implementation of UGC Anti-Ragging Regulations.</w:t>
      </w:r>
    </w:p>
    <w:p w14:paraId="6403E9E6" w14:textId="7691B7DB" w:rsidR="00666974" w:rsidRPr="00666974" w:rsidRDefault="00666974" w:rsidP="00666974">
      <w:pPr>
        <w:pStyle w:val="BodyText"/>
        <w:numPr>
          <w:ilvl w:val="0"/>
          <w:numId w:val="6"/>
        </w:numPr>
        <w:spacing w:before="182" w:line="360" w:lineRule="auto"/>
      </w:pPr>
      <w:r w:rsidRPr="00666974">
        <w:t>To monitor the campus, hostels, and common areas regularly.</w:t>
      </w:r>
    </w:p>
    <w:p w14:paraId="0530FD37" w14:textId="4F474963" w:rsidR="00666974" w:rsidRPr="00666974" w:rsidRDefault="00666974" w:rsidP="00666974">
      <w:pPr>
        <w:pStyle w:val="BodyText"/>
        <w:numPr>
          <w:ilvl w:val="0"/>
          <w:numId w:val="6"/>
        </w:numPr>
        <w:spacing w:before="182" w:line="360" w:lineRule="auto"/>
      </w:pPr>
      <w:r w:rsidRPr="00666974">
        <w:t>To receive and address complaints related to ragging.</w:t>
      </w:r>
    </w:p>
    <w:p w14:paraId="436EE698" w14:textId="7CD74C7A" w:rsidR="00666974" w:rsidRPr="00666974" w:rsidRDefault="00666974" w:rsidP="00666974">
      <w:pPr>
        <w:pStyle w:val="BodyText"/>
        <w:numPr>
          <w:ilvl w:val="0"/>
          <w:numId w:val="6"/>
        </w:numPr>
        <w:spacing w:before="182" w:line="360" w:lineRule="auto"/>
      </w:pPr>
      <w:r w:rsidRPr="00666974">
        <w:t>To conduct prompt and fair inquiries into reported cases.</w:t>
      </w:r>
    </w:p>
    <w:p w14:paraId="1091373A" w14:textId="6A9DEBA3" w:rsidR="00666974" w:rsidRPr="00666974" w:rsidRDefault="00666974" w:rsidP="00666974">
      <w:pPr>
        <w:pStyle w:val="BodyText"/>
        <w:numPr>
          <w:ilvl w:val="0"/>
          <w:numId w:val="6"/>
        </w:numPr>
        <w:spacing w:before="182" w:line="360" w:lineRule="auto"/>
      </w:pPr>
      <w:r w:rsidRPr="00666974">
        <w:t>To recommend appropriate disciplinary action against offenders.</w:t>
      </w:r>
    </w:p>
    <w:p w14:paraId="2E007607" w14:textId="4765CE37" w:rsidR="00666974" w:rsidRPr="00666974" w:rsidRDefault="00666974" w:rsidP="00666974">
      <w:pPr>
        <w:pStyle w:val="BodyText"/>
        <w:numPr>
          <w:ilvl w:val="0"/>
          <w:numId w:val="6"/>
        </w:numPr>
        <w:spacing w:before="182" w:line="360" w:lineRule="auto"/>
      </w:pPr>
      <w:r w:rsidRPr="00666974">
        <w:t>To ensure the safety and protection of victims of ragging.</w:t>
      </w:r>
    </w:p>
    <w:p w14:paraId="62BCA8BB" w14:textId="27A4F371" w:rsidR="00666974" w:rsidRPr="00666974" w:rsidRDefault="00666974" w:rsidP="00666974">
      <w:pPr>
        <w:pStyle w:val="BodyText"/>
        <w:numPr>
          <w:ilvl w:val="0"/>
          <w:numId w:val="6"/>
        </w:numPr>
        <w:spacing w:before="182" w:line="360" w:lineRule="auto"/>
      </w:pPr>
      <w:r w:rsidRPr="00666974">
        <w:t>To coordinate with the Anti-Ragging Squad and local authorities when required.</w:t>
      </w:r>
    </w:p>
    <w:p w14:paraId="7AA204FE" w14:textId="7E1BF942" w:rsidR="00666974" w:rsidRPr="00666974" w:rsidRDefault="00666974" w:rsidP="00666974">
      <w:pPr>
        <w:pStyle w:val="BodyText"/>
        <w:numPr>
          <w:ilvl w:val="0"/>
          <w:numId w:val="6"/>
        </w:numPr>
        <w:spacing w:before="182" w:line="360" w:lineRule="auto"/>
        <w:rPr>
          <w:lang w:val="en-IN"/>
        </w:rPr>
      </w:pPr>
      <w:r w:rsidRPr="00666974">
        <w:t>To maintain a safe, disciplined</w:t>
      </w:r>
      <w:r w:rsidRPr="00666974">
        <w:rPr>
          <w:lang w:val="en-IN"/>
        </w:rPr>
        <w:t>, and healthy academic environment.</w:t>
      </w:r>
    </w:p>
    <w:p w14:paraId="7F73A5C0" w14:textId="77777777" w:rsidR="00666974" w:rsidRPr="00D44494" w:rsidRDefault="00666974" w:rsidP="00D44494">
      <w:pPr>
        <w:pStyle w:val="Heading2"/>
        <w:spacing w:before="183" w:line="360" w:lineRule="auto"/>
        <w:ind w:left="0"/>
        <w:rPr>
          <w:color w:val="0E4660"/>
          <w:spacing w:val="-4"/>
        </w:rPr>
      </w:pPr>
      <w:r w:rsidRPr="00D44494">
        <w:rPr>
          <w:color w:val="0E4660"/>
          <w:spacing w:val="-4"/>
        </w:rPr>
        <w:t xml:space="preserve"> Definition of ragging </w:t>
      </w:r>
    </w:p>
    <w:p w14:paraId="12AAC39E" w14:textId="77777777" w:rsidR="00666974" w:rsidRPr="00636C00" w:rsidRDefault="00666974" w:rsidP="00666974">
      <w:pPr>
        <w:spacing w:line="360" w:lineRule="auto"/>
        <w:jc w:val="both"/>
      </w:pPr>
      <w:r w:rsidRPr="00636C00">
        <w:t xml:space="preserve">Ragging includes any physical, verbal, or psychological abuse of a student by their peers, especially seniors, that causes harm, humiliation, or distress.  </w:t>
      </w:r>
      <w:r>
        <w:t>It can be</w:t>
      </w:r>
      <w:r w:rsidRPr="00636C00">
        <w:t xml:space="preserve"> any act by one or more students that includes teasing, treating or handling with rudeness, indulging in rowdy or undisciplined activities, forcing students to perform acts causing shame or embarrassment, disrupting academic activities, exploiting services, extorting money, or engaging in physical, sexual, verbal, or online abuse, which causes or is likely to cause physical or psychological harm, fear, or distress to a fresher or any other student.</w:t>
      </w:r>
    </w:p>
    <w:p w14:paraId="3C1F4A75" w14:textId="77777777" w:rsidR="00666974" w:rsidRPr="00D44494" w:rsidRDefault="00666974" w:rsidP="00D44494">
      <w:pPr>
        <w:pStyle w:val="Heading2"/>
        <w:spacing w:before="183" w:line="360" w:lineRule="auto"/>
        <w:ind w:left="0"/>
        <w:rPr>
          <w:color w:val="0E4660"/>
          <w:spacing w:val="-4"/>
        </w:rPr>
      </w:pPr>
      <w:r w:rsidRPr="00D44494">
        <w:rPr>
          <w:color w:val="0E4660"/>
          <w:spacing w:val="-4"/>
        </w:rPr>
        <w:t>Preventive Measures taken by the college</w:t>
      </w:r>
    </w:p>
    <w:p w14:paraId="17783DFA" w14:textId="77777777" w:rsidR="00666974" w:rsidRDefault="00666974" w:rsidP="00666974">
      <w:pPr>
        <w:widowControl/>
        <w:numPr>
          <w:ilvl w:val="0"/>
          <w:numId w:val="8"/>
        </w:numPr>
        <w:autoSpaceDE/>
        <w:autoSpaceDN/>
        <w:spacing w:after="200" w:line="360" w:lineRule="auto"/>
        <w:jc w:val="both"/>
      </w:pPr>
      <w:r w:rsidRPr="009370CC">
        <w:t xml:space="preserve">Anti-ragging awareness campaigns, such as seminars and orientation sessions, are organized regularly for students and staff.  </w:t>
      </w:r>
    </w:p>
    <w:p w14:paraId="7AEE60A1" w14:textId="77777777" w:rsidR="00666974" w:rsidRDefault="00666974" w:rsidP="00666974">
      <w:pPr>
        <w:widowControl/>
        <w:numPr>
          <w:ilvl w:val="0"/>
          <w:numId w:val="8"/>
        </w:numPr>
        <w:autoSpaceDE/>
        <w:autoSpaceDN/>
        <w:spacing w:after="200" w:line="360" w:lineRule="auto"/>
        <w:jc w:val="both"/>
      </w:pPr>
      <w:r w:rsidRPr="009370CC">
        <w:t xml:space="preserve">Affidavit Submission: All students and their parents must submit an anti-ragging affidavit at the time of admission, as mandated by the UGC.  </w:t>
      </w:r>
    </w:p>
    <w:p w14:paraId="25FE0543" w14:textId="77777777" w:rsidR="00666974" w:rsidRPr="00AA7103" w:rsidRDefault="00666974" w:rsidP="00666974">
      <w:pPr>
        <w:pStyle w:val="ListParagraph"/>
        <w:widowControl/>
        <w:numPr>
          <w:ilvl w:val="0"/>
          <w:numId w:val="8"/>
        </w:numPr>
        <w:autoSpaceDE/>
        <w:autoSpaceDN/>
        <w:spacing w:before="0" w:after="200" w:line="360" w:lineRule="auto"/>
        <w:contextualSpacing/>
        <w:jc w:val="both"/>
      </w:pPr>
      <w:r w:rsidRPr="009370CC">
        <w:t xml:space="preserve">Signage and Information: Anti-ragging notices and helpline numbers are prominently displayed across the campus to remind everyone of the zero-tolerance policy.  </w:t>
      </w:r>
    </w:p>
    <w:p w14:paraId="1D1CB016" w14:textId="77777777" w:rsidR="00666974" w:rsidRPr="00A368D2" w:rsidRDefault="00666974" w:rsidP="00666974">
      <w:pPr>
        <w:widowControl/>
        <w:numPr>
          <w:ilvl w:val="0"/>
          <w:numId w:val="8"/>
        </w:numPr>
        <w:autoSpaceDE/>
        <w:autoSpaceDN/>
        <w:spacing w:after="200" w:line="360" w:lineRule="auto"/>
        <w:jc w:val="both"/>
      </w:pPr>
      <w:r w:rsidRPr="00A368D2">
        <w:lastRenderedPageBreak/>
        <w:t xml:space="preserve">CCTV cameras and disciplinary committees ensure strict vigilance in </w:t>
      </w:r>
      <w:r>
        <w:t xml:space="preserve">the college campus </w:t>
      </w:r>
    </w:p>
    <w:p w14:paraId="709C002D" w14:textId="77777777" w:rsidR="00666974" w:rsidRPr="00AA7103" w:rsidRDefault="00666974" w:rsidP="00666974">
      <w:pPr>
        <w:spacing w:line="360" w:lineRule="auto"/>
        <w:jc w:val="both"/>
        <w:rPr>
          <w:b/>
          <w:bCs/>
        </w:rPr>
      </w:pPr>
      <w:r w:rsidRPr="00AA7103">
        <w:rPr>
          <w:b/>
          <w:bCs/>
        </w:rPr>
        <w:t>Grievance Redressal</w:t>
      </w:r>
    </w:p>
    <w:p w14:paraId="2BBFA36D" w14:textId="77777777" w:rsidR="00666974" w:rsidRPr="00AA7103" w:rsidRDefault="00666974" w:rsidP="00666974">
      <w:pPr>
        <w:widowControl/>
        <w:numPr>
          <w:ilvl w:val="0"/>
          <w:numId w:val="9"/>
        </w:numPr>
        <w:autoSpaceDE/>
        <w:autoSpaceDN/>
        <w:spacing w:after="200" w:line="360" w:lineRule="auto"/>
        <w:jc w:val="both"/>
      </w:pPr>
      <w:r w:rsidRPr="00AA7103">
        <w:t>An Anti-Ragging Committee in place to address complaints and monitor compliance with the policy.</w:t>
      </w:r>
    </w:p>
    <w:p w14:paraId="71ED67C8" w14:textId="77777777" w:rsidR="00666974" w:rsidRDefault="00666974" w:rsidP="00666974">
      <w:pPr>
        <w:widowControl/>
        <w:numPr>
          <w:ilvl w:val="0"/>
          <w:numId w:val="9"/>
        </w:numPr>
        <w:autoSpaceDE/>
        <w:autoSpaceDN/>
        <w:spacing w:after="200" w:line="360" w:lineRule="auto"/>
        <w:jc w:val="both"/>
      </w:pPr>
      <w:r w:rsidRPr="00AA7103">
        <w:t>Students can report incidents of ragging confidentially through the college grievance cell or the national anti-ragging helpline (1800-180-5522).</w:t>
      </w:r>
    </w:p>
    <w:p w14:paraId="3BB36608" w14:textId="77777777" w:rsidR="00666974" w:rsidRDefault="00666974" w:rsidP="00666974">
      <w:pPr>
        <w:spacing w:line="360" w:lineRule="auto"/>
        <w:jc w:val="both"/>
        <w:rPr>
          <w:b/>
          <w:bCs/>
        </w:rPr>
      </w:pPr>
      <w:r w:rsidRPr="005E550B">
        <w:rPr>
          <w:b/>
          <w:bCs/>
        </w:rPr>
        <w:t>Punishment Provisions</w:t>
      </w:r>
    </w:p>
    <w:p w14:paraId="6C5E1CD7" w14:textId="77777777" w:rsidR="00666974" w:rsidRPr="005E550B" w:rsidRDefault="00666974" w:rsidP="00666974">
      <w:pPr>
        <w:spacing w:line="360" w:lineRule="auto"/>
        <w:jc w:val="both"/>
      </w:pPr>
      <w:r w:rsidRPr="00F248CE">
        <w:t>The college will take strict disciplinary action against students found guilty of ragging. Penalties may include academic sanctions such as debarment from examinations or withholding of results; suspension from classes or campus activities; withdrawal of scholarships, financial benefits, or representation in events; temporary suspension from the college; cancellation of admission; temporary or permanent expulsion from hostel facilities; and rustication or permanent expulsion from the institution, including prohibition from future admission to any educational institution.</w:t>
      </w:r>
    </w:p>
    <w:p w14:paraId="71855F6F" w14:textId="77777777" w:rsidR="00666974" w:rsidRPr="009370CC" w:rsidRDefault="00666974" w:rsidP="00666974">
      <w:pPr>
        <w:spacing w:line="360" w:lineRule="auto"/>
        <w:jc w:val="both"/>
        <w:rPr>
          <w:b/>
          <w:bCs/>
        </w:rPr>
      </w:pPr>
      <w:r w:rsidRPr="009370CC">
        <w:rPr>
          <w:b/>
          <w:bCs/>
        </w:rPr>
        <w:t xml:space="preserve">Support for victims </w:t>
      </w:r>
    </w:p>
    <w:p w14:paraId="24AB24EE" w14:textId="77777777" w:rsidR="00666974" w:rsidRDefault="00666974" w:rsidP="00666974">
      <w:pPr>
        <w:spacing w:line="360" w:lineRule="auto"/>
        <w:jc w:val="both"/>
      </w:pPr>
      <w:r w:rsidRPr="009370CC">
        <w:t>The college ensures that victims of ragging receive counselling and support to overcome the trauma. Sullamussalam Science College remains vigilant and proactive in maintaining a ragging free campus, fostering a culture of mutual respect and harmony.</w:t>
      </w:r>
    </w:p>
    <w:sectPr w:rsidR="00666974" w:rsidSect="00666974">
      <w:headerReference w:type="default" r:id="rId8"/>
      <w:pgSz w:w="12240" w:h="15840"/>
      <w:pgMar w:top="1440" w:right="1080" w:bottom="1440" w:left="1080" w:header="728" w:footer="0" w:gutter="0"/>
      <w:pgBorders w:offsetFrom="page">
        <w:top w:val="single" w:sz="4" w:space="24" w:color="000000"/>
        <w:left w:val="single" w:sz="4" w:space="24" w:color="000000"/>
        <w:bottom w:val="single" w:sz="4" w:space="24" w:color="000000"/>
        <w:right w:val="single" w:sz="4" w:space="24" w:color="0000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06E7" w14:textId="77777777" w:rsidR="00AC31EE" w:rsidRDefault="00AC31EE">
      <w:r>
        <w:separator/>
      </w:r>
    </w:p>
  </w:endnote>
  <w:endnote w:type="continuationSeparator" w:id="0">
    <w:p w14:paraId="71E04F83" w14:textId="77777777" w:rsidR="00AC31EE" w:rsidRDefault="00AC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689AB" w14:textId="77777777" w:rsidR="00AC31EE" w:rsidRDefault="00AC31EE">
      <w:r>
        <w:separator/>
      </w:r>
    </w:p>
  </w:footnote>
  <w:footnote w:type="continuationSeparator" w:id="0">
    <w:p w14:paraId="7444B36E" w14:textId="77777777" w:rsidR="00AC31EE" w:rsidRDefault="00AC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2B83" w14:textId="77777777" w:rsidR="002F270C" w:rsidRDefault="00000000">
    <w:pPr>
      <w:pStyle w:val="BodyText"/>
      <w:spacing w:before="0" w:line="14" w:lineRule="auto"/>
      <w:ind w:left="0"/>
      <w:rPr>
        <w:sz w:val="20"/>
      </w:rPr>
    </w:pPr>
    <w:r>
      <w:rPr>
        <w:noProof/>
        <w:sz w:val="20"/>
      </w:rPr>
      <mc:AlternateContent>
        <mc:Choice Requires="wps">
          <w:drawing>
            <wp:anchor distT="0" distB="0" distL="0" distR="0" simplePos="0" relativeHeight="487469056" behindDoc="1" locked="0" layoutInCell="1" allowOverlap="1" wp14:anchorId="04C79608" wp14:editId="77D3650E">
              <wp:simplePos x="0" y="0"/>
              <wp:positionH relativeFrom="page">
                <wp:posOffset>2645791</wp:posOffset>
              </wp:positionH>
              <wp:positionV relativeFrom="page">
                <wp:posOffset>449325</wp:posOffset>
              </wp:positionV>
              <wp:extent cx="2366645" cy="2832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645" cy="283210"/>
                      </a:xfrm>
                      <a:prstGeom prst="rect">
                        <a:avLst/>
                      </a:prstGeom>
                    </wps:spPr>
                    <wps:txbx>
                      <w:txbxContent>
                        <w:p w14:paraId="1C07D3D3" w14:textId="20935273" w:rsidR="00D3067E" w:rsidRDefault="00D3067E" w:rsidP="00D3067E">
                          <w:pPr>
                            <w:spacing w:before="12"/>
                            <w:ind w:left="317" w:right="18" w:hanging="298"/>
                            <w:jc w:val="center"/>
                            <w:rPr>
                              <w:color w:val="585858"/>
                              <w:sz w:val="18"/>
                            </w:rPr>
                          </w:pPr>
                          <w:r>
                            <w:rPr>
                              <w:color w:val="585858"/>
                              <w:sz w:val="18"/>
                            </w:rPr>
                            <w:t xml:space="preserve">Anti-ragging </w:t>
                          </w:r>
                          <w:r w:rsidR="006C006A">
                            <w:rPr>
                              <w:color w:val="585858"/>
                              <w:sz w:val="18"/>
                            </w:rPr>
                            <w:t>Cell</w:t>
                          </w:r>
                        </w:p>
                        <w:p w14:paraId="03D8B41D" w14:textId="0281B9F0" w:rsidR="002F270C" w:rsidRDefault="00000000" w:rsidP="00D3067E">
                          <w:pPr>
                            <w:spacing w:before="12"/>
                            <w:ind w:left="317" w:right="18" w:hanging="298"/>
                            <w:jc w:val="center"/>
                            <w:rPr>
                              <w:sz w:val="18"/>
                            </w:rPr>
                          </w:pPr>
                          <w:r>
                            <w:rPr>
                              <w:color w:val="585858"/>
                              <w:sz w:val="18"/>
                            </w:rPr>
                            <w:t xml:space="preserve">Sullamussalam Science College, </w:t>
                          </w:r>
                          <w:proofErr w:type="spellStart"/>
                          <w:r>
                            <w:rPr>
                              <w:color w:val="585858"/>
                              <w:sz w:val="18"/>
                            </w:rPr>
                            <w:t>Areekode</w:t>
                          </w:r>
                          <w:proofErr w:type="spellEnd"/>
                        </w:p>
                      </w:txbxContent>
                    </wps:txbx>
                    <wps:bodyPr wrap="square" lIns="0" tIns="0" rIns="0" bIns="0" rtlCol="0">
                      <a:noAutofit/>
                    </wps:bodyPr>
                  </wps:wsp>
                </a:graphicData>
              </a:graphic>
            </wp:anchor>
          </w:drawing>
        </mc:Choice>
        <mc:Fallback>
          <w:pict>
            <v:shapetype w14:anchorId="04C79608" id="_x0000_t202" coordsize="21600,21600" o:spt="202" path="m,l,21600r21600,l21600,xe">
              <v:stroke joinstyle="miter"/>
              <v:path gradientshapeok="t" o:connecttype="rect"/>
            </v:shapetype>
            <v:shape id="Textbox 2" o:spid="_x0000_s1026" type="#_x0000_t202" style="position:absolute;margin-left:208.35pt;margin-top:35.4pt;width:186.35pt;height:22.3pt;z-index:-1584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KlQEAABsDAAAOAAAAZHJzL2Uyb0RvYy54bWysUsGO0zAQvSPxD5bv1G0WqlXUdLWwAiGt&#10;AGnhA1zHbiJij5lxm/TvGXvTFsEN7WU8tsdv3nvjzd3kB3G0SD2ERq4WSylsMND2Yd/IH98/vrmV&#10;gpIOrR4g2EaeLMm77etXmzHWtoIOhtaiYJBA9Rgb2aUUa6XIdNZrWkC0gS8doNeJt7hXLeqR0f2g&#10;quVyrUbANiIYS8SnD8+XclvwnbMmfXWObBJDI5lbKhFL3OWothtd71HHrjczDf0fLLzuAze9QD3o&#10;pMUB+3+gfG8QCFxaGPAKnOuNLRpYzWr5l5qnTkdbtLA5FC820cvBmi/Hp/gNRZrew8QDLCIoPoL5&#10;SeyNGiPVc032lGri6ix0cujzyhIEP2RvTxc/7ZSE4cPqZr1ev30nheG76vamWhXD1fV1REqfLHiR&#10;k0Yiz6sw0MdHSrm/rs8lM5nn/plJmnYTl+R0B+2JRYw8x0bSr4NGK8XwObBReejnBM/J7pxgGj5A&#10;+RpZS4D7QwLXl85X3LkzT6AQmn9LHvGf+1J1/dPb3wAAAP//AwBQSwMEFAAGAAgAAAAhAAnAFn7f&#10;AAAACgEAAA8AAABkcnMvZG93bnJldi54bWxMj8FOwzAQRO9I/IO1SNyoHRSSNsSpKgQnJEQaDhyd&#10;2E2sxusQu234e5YTHFf7NPOm3C5uZGczB+tRQrISwAx2XlvsJXw0L3drYCEq1Gr0aCR8mwDb6vqq&#10;VIX2F6zNeR97RiEYCiVhiHEqOA/dYJwKKz8ZpN/Bz05FOuee61ldKNyN/F6IjDtlkRoGNZmnwXTH&#10;/clJ2H1i/Wy/3tr3+lDbptkIfM2OUt7eLLtHYNEs8Q+GX31Sh4qcWn9CHdgoIU2ynFAJuaAJBOTr&#10;TQqsJTJ5SIFXJf8/ofoBAAD//wMAUEsBAi0AFAAGAAgAAAAhALaDOJL+AAAA4QEAABMAAAAAAAAA&#10;AAAAAAAAAAAAAFtDb250ZW50X1R5cGVzXS54bWxQSwECLQAUAAYACAAAACEAOP0h/9YAAACUAQAA&#10;CwAAAAAAAAAAAAAAAAAvAQAAX3JlbHMvLnJlbHNQSwECLQAUAAYACAAAACEAwnvpSpUBAAAbAwAA&#10;DgAAAAAAAAAAAAAAAAAuAgAAZHJzL2Uyb0RvYy54bWxQSwECLQAUAAYACAAAACEACcAWft8AAAAK&#10;AQAADwAAAAAAAAAAAAAAAADvAwAAZHJzL2Rvd25yZXYueG1sUEsFBgAAAAAEAAQA8wAAAPsEAAAA&#10;AA==&#10;" filled="f" stroked="f">
              <v:textbox inset="0,0,0,0">
                <w:txbxContent>
                  <w:p w14:paraId="1C07D3D3" w14:textId="20935273" w:rsidR="00D3067E" w:rsidRDefault="00D3067E" w:rsidP="00D3067E">
                    <w:pPr>
                      <w:spacing w:before="12"/>
                      <w:ind w:left="317" w:right="18" w:hanging="298"/>
                      <w:jc w:val="center"/>
                      <w:rPr>
                        <w:color w:val="585858"/>
                        <w:sz w:val="18"/>
                      </w:rPr>
                    </w:pPr>
                    <w:r>
                      <w:rPr>
                        <w:color w:val="585858"/>
                        <w:sz w:val="18"/>
                      </w:rPr>
                      <w:t xml:space="preserve">Anti-ragging </w:t>
                    </w:r>
                    <w:r w:rsidR="006C006A">
                      <w:rPr>
                        <w:color w:val="585858"/>
                        <w:sz w:val="18"/>
                      </w:rPr>
                      <w:t>Cell</w:t>
                    </w:r>
                  </w:p>
                  <w:p w14:paraId="03D8B41D" w14:textId="0281B9F0" w:rsidR="002F270C" w:rsidRDefault="00000000" w:rsidP="00D3067E">
                    <w:pPr>
                      <w:spacing w:before="12"/>
                      <w:ind w:left="317" w:right="18" w:hanging="298"/>
                      <w:jc w:val="center"/>
                      <w:rPr>
                        <w:sz w:val="18"/>
                      </w:rPr>
                    </w:pPr>
                    <w:r>
                      <w:rPr>
                        <w:color w:val="585858"/>
                        <w:sz w:val="18"/>
                      </w:rPr>
                      <w:t xml:space="preserve">Sullamussalam Science College, </w:t>
                    </w:r>
                    <w:proofErr w:type="spellStart"/>
                    <w:r>
                      <w:rPr>
                        <w:color w:val="585858"/>
                        <w:sz w:val="18"/>
                      </w:rPr>
                      <w:t>Areekode</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6379"/>
    <w:multiLevelType w:val="hybridMultilevel"/>
    <w:tmpl w:val="59B4C7F8"/>
    <w:lvl w:ilvl="0" w:tplc="7CA2F23A">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130138EB"/>
    <w:multiLevelType w:val="hybridMultilevel"/>
    <w:tmpl w:val="8EEC9646"/>
    <w:lvl w:ilvl="0" w:tplc="9FC27A4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30E723C">
      <w:numFmt w:val="bullet"/>
      <w:lvlText w:val="•"/>
      <w:lvlJc w:val="left"/>
      <w:pPr>
        <w:ind w:left="2016" w:hanging="360"/>
      </w:pPr>
      <w:rPr>
        <w:rFonts w:hint="default"/>
        <w:lang w:val="en-US" w:eastAsia="en-US" w:bidi="ar-SA"/>
      </w:rPr>
    </w:lvl>
    <w:lvl w:ilvl="2" w:tplc="EFCE7A80">
      <w:numFmt w:val="bullet"/>
      <w:lvlText w:val="•"/>
      <w:lvlJc w:val="left"/>
      <w:pPr>
        <w:ind w:left="2952" w:hanging="360"/>
      </w:pPr>
      <w:rPr>
        <w:rFonts w:hint="default"/>
        <w:lang w:val="en-US" w:eastAsia="en-US" w:bidi="ar-SA"/>
      </w:rPr>
    </w:lvl>
    <w:lvl w:ilvl="3" w:tplc="F21A93A8">
      <w:numFmt w:val="bullet"/>
      <w:lvlText w:val="•"/>
      <w:lvlJc w:val="left"/>
      <w:pPr>
        <w:ind w:left="3888" w:hanging="360"/>
      </w:pPr>
      <w:rPr>
        <w:rFonts w:hint="default"/>
        <w:lang w:val="en-US" w:eastAsia="en-US" w:bidi="ar-SA"/>
      </w:rPr>
    </w:lvl>
    <w:lvl w:ilvl="4" w:tplc="15C0BDFC">
      <w:numFmt w:val="bullet"/>
      <w:lvlText w:val="•"/>
      <w:lvlJc w:val="left"/>
      <w:pPr>
        <w:ind w:left="4824" w:hanging="360"/>
      </w:pPr>
      <w:rPr>
        <w:rFonts w:hint="default"/>
        <w:lang w:val="en-US" w:eastAsia="en-US" w:bidi="ar-SA"/>
      </w:rPr>
    </w:lvl>
    <w:lvl w:ilvl="5" w:tplc="12906972">
      <w:numFmt w:val="bullet"/>
      <w:lvlText w:val="•"/>
      <w:lvlJc w:val="left"/>
      <w:pPr>
        <w:ind w:left="5760" w:hanging="360"/>
      </w:pPr>
      <w:rPr>
        <w:rFonts w:hint="default"/>
        <w:lang w:val="en-US" w:eastAsia="en-US" w:bidi="ar-SA"/>
      </w:rPr>
    </w:lvl>
    <w:lvl w:ilvl="6" w:tplc="97646C16">
      <w:numFmt w:val="bullet"/>
      <w:lvlText w:val="•"/>
      <w:lvlJc w:val="left"/>
      <w:pPr>
        <w:ind w:left="6696" w:hanging="360"/>
      </w:pPr>
      <w:rPr>
        <w:rFonts w:hint="default"/>
        <w:lang w:val="en-US" w:eastAsia="en-US" w:bidi="ar-SA"/>
      </w:rPr>
    </w:lvl>
    <w:lvl w:ilvl="7" w:tplc="058059D4">
      <w:numFmt w:val="bullet"/>
      <w:lvlText w:val="•"/>
      <w:lvlJc w:val="left"/>
      <w:pPr>
        <w:ind w:left="7632" w:hanging="360"/>
      </w:pPr>
      <w:rPr>
        <w:rFonts w:hint="default"/>
        <w:lang w:val="en-US" w:eastAsia="en-US" w:bidi="ar-SA"/>
      </w:rPr>
    </w:lvl>
    <w:lvl w:ilvl="8" w:tplc="990CDD08">
      <w:numFmt w:val="bullet"/>
      <w:lvlText w:val="•"/>
      <w:lvlJc w:val="left"/>
      <w:pPr>
        <w:ind w:left="8568" w:hanging="360"/>
      </w:pPr>
      <w:rPr>
        <w:rFonts w:hint="default"/>
        <w:lang w:val="en-US" w:eastAsia="en-US" w:bidi="ar-SA"/>
      </w:rPr>
    </w:lvl>
  </w:abstractNum>
  <w:abstractNum w:abstractNumId="2" w15:restartNumberingAfterBreak="0">
    <w:nsid w:val="335D3ADC"/>
    <w:multiLevelType w:val="multilevel"/>
    <w:tmpl w:val="97EC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0726C"/>
    <w:multiLevelType w:val="hybridMultilevel"/>
    <w:tmpl w:val="DED89972"/>
    <w:lvl w:ilvl="0" w:tplc="1AE65DF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76C00F3A">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2" w:tplc="70945F56">
      <w:numFmt w:val="bullet"/>
      <w:lvlText w:val="•"/>
      <w:lvlJc w:val="left"/>
      <w:pPr>
        <w:ind w:left="2952" w:hanging="360"/>
      </w:pPr>
      <w:rPr>
        <w:rFonts w:hint="default"/>
        <w:lang w:val="en-US" w:eastAsia="en-US" w:bidi="ar-SA"/>
      </w:rPr>
    </w:lvl>
    <w:lvl w:ilvl="3" w:tplc="D6AE9238">
      <w:numFmt w:val="bullet"/>
      <w:lvlText w:val="•"/>
      <w:lvlJc w:val="left"/>
      <w:pPr>
        <w:ind w:left="3888" w:hanging="360"/>
      </w:pPr>
      <w:rPr>
        <w:rFonts w:hint="default"/>
        <w:lang w:val="en-US" w:eastAsia="en-US" w:bidi="ar-SA"/>
      </w:rPr>
    </w:lvl>
    <w:lvl w:ilvl="4" w:tplc="02E2015A">
      <w:numFmt w:val="bullet"/>
      <w:lvlText w:val="•"/>
      <w:lvlJc w:val="left"/>
      <w:pPr>
        <w:ind w:left="4824" w:hanging="360"/>
      </w:pPr>
      <w:rPr>
        <w:rFonts w:hint="default"/>
        <w:lang w:val="en-US" w:eastAsia="en-US" w:bidi="ar-SA"/>
      </w:rPr>
    </w:lvl>
    <w:lvl w:ilvl="5" w:tplc="19D67D1C">
      <w:numFmt w:val="bullet"/>
      <w:lvlText w:val="•"/>
      <w:lvlJc w:val="left"/>
      <w:pPr>
        <w:ind w:left="5760" w:hanging="360"/>
      </w:pPr>
      <w:rPr>
        <w:rFonts w:hint="default"/>
        <w:lang w:val="en-US" w:eastAsia="en-US" w:bidi="ar-SA"/>
      </w:rPr>
    </w:lvl>
    <w:lvl w:ilvl="6" w:tplc="334EC53C">
      <w:numFmt w:val="bullet"/>
      <w:lvlText w:val="•"/>
      <w:lvlJc w:val="left"/>
      <w:pPr>
        <w:ind w:left="6696" w:hanging="360"/>
      </w:pPr>
      <w:rPr>
        <w:rFonts w:hint="default"/>
        <w:lang w:val="en-US" w:eastAsia="en-US" w:bidi="ar-SA"/>
      </w:rPr>
    </w:lvl>
    <w:lvl w:ilvl="7" w:tplc="43207868">
      <w:numFmt w:val="bullet"/>
      <w:lvlText w:val="•"/>
      <w:lvlJc w:val="left"/>
      <w:pPr>
        <w:ind w:left="7632" w:hanging="360"/>
      </w:pPr>
      <w:rPr>
        <w:rFonts w:hint="default"/>
        <w:lang w:val="en-US" w:eastAsia="en-US" w:bidi="ar-SA"/>
      </w:rPr>
    </w:lvl>
    <w:lvl w:ilvl="8" w:tplc="89C4A512">
      <w:numFmt w:val="bullet"/>
      <w:lvlText w:val="•"/>
      <w:lvlJc w:val="left"/>
      <w:pPr>
        <w:ind w:left="8568" w:hanging="360"/>
      </w:pPr>
      <w:rPr>
        <w:rFonts w:hint="default"/>
        <w:lang w:val="en-US" w:eastAsia="en-US" w:bidi="ar-SA"/>
      </w:rPr>
    </w:lvl>
  </w:abstractNum>
  <w:abstractNum w:abstractNumId="4" w15:restartNumberingAfterBreak="0">
    <w:nsid w:val="67BC5606"/>
    <w:multiLevelType w:val="multilevel"/>
    <w:tmpl w:val="C186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C775F2"/>
    <w:multiLevelType w:val="hybridMultilevel"/>
    <w:tmpl w:val="62AA79CA"/>
    <w:lvl w:ilvl="0" w:tplc="C9CC367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5BC7108">
      <w:numFmt w:val="bullet"/>
      <w:lvlText w:val="•"/>
      <w:lvlJc w:val="left"/>
      <w:pPr>
        <w:ind w:left="2016" w:hanging="360"/>
      </w:pPr>
      <w:rPr>
        <w:rFonts w:hint="default"/>
        <w:lang w:val="en-US" w:eastAsia="en-US" w:bidi="ar-SA"/>
      </w:rPr>
    </w:lvl>
    <w:lvl w:ilvl="2" w:tplc="D42654DA">
      <w:numFmt w:val="bullet"/>
      <w:lvlText w:val="•"/>
      <w:lvlJc w:val="left"/>
      <w:pPr>
        <w:ind w:left="2952" w:hanging="360"/>
      </w:pPr>
      <w:rPr>
        <w:rFonts w:hint="default"/>
        <w:lang w:val="en-US" w:eastAsia="en-US" w:bidi="ar-SA"/>
      </w:rPr>
    </w:lvl>
    <w:lvl w:ilvl="3" w:tplc="AFF6075E">
      <w:numFmt w:val="bullet"/>
      <w:lvlText w:val="•"/>
      <w:lvlJc w:val="left"/>
      <w:pPr>
        <w:ind w:left="3888" w:hanging="360"/>
      </w:pPr>
      <w:rPr>
        <w:rFonts w:hint="default"/>
        <w:lang w:val="en-US" w:eastAsia="en-US" w:bidi="ar-SA"/>
      </w:rPr>
    </w:lvl>
    <w:lvl w:ilvl="4" w:tplc="182253CE">
      <w:numFmt w:val="bullet"/>
      <w:lvlText w:val="•"/>
      <w:lvlJc w:val="left"/>
      <w:pPr>
        <w:ind w:left="4824" w:hanging="360"/>
      </w:pPr>
      <w:rPr>
        <w:rFonts w:hint="default"/>
        <w:lang w:val="en-US" w:eastAsia="en-US" w:bidi="ar-SA"/>
      </w:rPr>
    </w:lvl>
    <w:lvl w:ilvl="5" w:tplc="873ED596">
      <w:numFmt w:val="bullet"/>
      <w:lvlText w:val="•"/>
      <w:lvlJc w:val="left"/>
      <w:pPr>
        <w:ind w:left="5760" w:hanging="360"/>
      </w:pPr>
      <w:rPr>
        <w:rFonts w:hint="default"/>
        <w:lang w:val="en-US" w:eastAsia="en-US" w:bidi="ar-SA"/>
      </w:rPr>
    </w:lvl>
    <w:lvl w:ilvl="6" w:tplc="77A2139C">
      <w:numFmt w:val="bullet"/>
      <w:lvlText w:val="•"/>
      <w:lvlJc w:val="left"/>
      <w:pPr>
        <w:ind w:left="6696" w:hanging="360"/>
      </w:pPr>
      <w:rPr>
        <w:rFonts w:hint="default"/>
        <w:lang w:val="en-US" w:eastAsia="en-US" w:bidi="ar-SA"/>
      </w:rPr>
    </w:lvl>
    <w:lvl w:ilvl="7" w:tplc="96D0399C">
      <w:numFmt w:val="bullet"/>
      <w:lvlText w:val="•"/>
      <w:lvlJc w:val="left"/>
      <w:pPr>
        <w:ind w:left="7632" w:hanging="360"/>
      </w:pPr>
      <w:rPr>
        <w:rFonts w:hint="default"/>
        <w:lang w:val="en-US" w:eastAsia="en-US" w:bidi="ar-SA"/>
      </w:rPr>
    </w:lvl>
    <w:lvl w:ilvl="8" w:tplc="90C6791C">
      <w:numFmt w:val="bullet"/>
      <w:lvlText w:val="•"/>
      <w:lvlJc w:val="left"/>
      <w:pPr>
        <w:ind w:left="8568" w:hanging="360"/>
      </w:pPr>
      <w:rPr>
        <w:rFonts w:hint="default"/>
        <w:lang w:val="en-US" w:eastAsia="en-US" w:bidi="ar-SA"/>
      </w:rPr>
    </w:lvl>
  </w:abstractNum>
  <w:abstractNum w:abstractNumId="6" w15:restartNumberingAfterBreak="0">
    <w:nsid w:val="71E8310A"/>
    <w:multiLevelType w:val="hybridMultilevel"/>
    <w:tmpl w:val="14044FF2"/>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733F00B6"/>
    <w:multiLevelType w:val="hybridMultilevel"/>
    <w:tmpl w:val="D4B6FBDE"/>
    <w:lvl w:ilvl="0" w:tplc="331871D4">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D5295D4">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59A8D504">
      <w:numFmt w:val="bullet"/>
      <w:lvlText w:val="•"/>
      <w:lvlJc w:val="left"/>
      <w:pPr>
        <w:ind w:left="2952" w:hanging="360"/>
      </w:pPr>
      <w:rPr>
        <w:rFonts w:hint="default"/>
        <w:lang w:val="en-US" w:eastAsia="en-US" w:bidi="ar-SA"/>
      </w:rPr>
    </w:lvl>
    <w:lvl w:ilvl="3" w:tplc="B0E4AE9C">
      <w:numFmt w:val="bullet"/>
      <w:lvlText w:val="•"/>
      <w:lvlJc w:val="left"/>
      <w:pPr>
        <w:ind w:left="3888" w:hanging="360"/>
      </w:pPr>
      <w:rPr>
        <w:rFonts w:hint="default"/>
        <w:lang w:val="en-US" w:eastAsia="en-US" w:bidi="ar-SA"/>
      </w:rPr>
    </w:lvl>
    <w:lvl w:ilvl="4" w:tplc="02E42D00">
      <w:numFmt w:val="bullet"/>
      <w:lvlText w:val="•"/>
      <w:lvlJc w:val="left"/>
      <w:pPr>
        <w:ind w:left="4824" w:hanging="360"/>
      </w:pPr>
      <w:rPr>
        <w:rFonts w:hint="default"/>
        <w:lang w:val="en-US" w:eastAsia="en-US" w:bidi="ar-SA"/>
      </w:rPr>
    </w:lvl>
    <w:lvl w:ilvl="5" w:tplc="E4622A42">
      <w:numFmt w:val="bullet"/>
      <w:lvlText w:val="•"/>
      <w:lvlJc w:val="left"/>
      <w:pPr>
        <w:ind w:left="5760" w:hanging="360"/>
      </w:pPr>
      <w:rPr>
        <w:rFonts w:hint="default"/>
        <w:lang w:val="en-US" w:eastAsia="en-US" w:bidi="ar-SA"/>
      </w:rPr>
    </w:lvl>
    <w:lvl w:ilvl="6" w:tplc="985EC9AC">
      <w:numFmt w:val="bullet"/>
      <w:lvlText w:val="•"/>
      <w:lvlJc w:val="left"/>
      <w:pPr>
        <w:ind w:left="6696" w:hanging="360"/>
      </w:pPr>
      <w:rPr>
        <w:rFonts w:hint="default"/>
        <w:lang w:val="en-US" w:eastAsia="en-US" w:bidi="ar-SA"/>
      </w:rPr>
    </w:lvl>
    <w:lvl w:ilvl="7" w:tplc="64F4458E">
      <w:numFmt w:val="bullet"/>
      <w:lvlText w:val="•"/>
      <w:lvlJc w:val="left"/>
      <w:pPr>
        <w:ind w:left="7632" w:hanging="360"/>
      </w:pPr>
      <w:rPr>
        <w:rFonts w:hint="default"/>
        <w:lang w:val="en-US" w:eastAsia="en-US" w:bidi="ar-SA"/>
      </w:rPr>
    </w:lvl>
    <w:lvl w:ilvl="8" w:tplc="EBEA011E">
      <w:numFmt w:val="bullet"/>
      <w:lvlText w:val="•"/>
      <w:lvlJc w:val="left"/>
      <w:pPr>
        <w:ind w:left="8568" w:hanging="360"/>
      </w:pPr>
      <w:rPr>
        <w:rFonts w:hint="default"/>
        <w:lang w:val="en-US" w:eastAsia="en-US" w:bidi="ar-SA"/>
      </w:rPr>
    </w:lvl>
  </w:abstractNum>
  <w:abstractNum w:abstractNumId="8" w15:restartNumberingAfterBreak="0">
    <w:nsid w:val="7A4B5768"/>
    <w:multiLevelType w:val="hybridMultilevel"/>
    <w:tmpl w:val="0DF00F34"/>
    <w:lvl w:ilvl="0" w:tplc="8ECA65A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80EF788">
      <w:start w:val="1"/>
      <w:numFmt w:val="lowerLetter"/>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B382FEE4">
      <w:numFmt w:val="bullet"/>
      <w:lvlText w:val="•"/>
      <w:lvlJc w:val="left"/>
      <w:pPr>
        <w:ind w:left="2760" w:hanging="360"/>
      </w:pPr>
      <w:rPr>
        <w:rFonts w:hint="default"/>
        <w:lang w:val="en-US" w:eastAsia="en-US" w:bidi="ar-SA"/>
      </w:rPr>
    </w:lvl>
    <w:lvl w:ilvl="3" w:tplc="3264858A">
      <w:numFmt w:val="bullet"/>
      <w:lvlText w:val="•"/>
      <w:lvlJc w:val="left"/>
      <w:pPr>
        <w:ind w:left="3720" w:hanging="360"/>
      </w:pPr>
      <w:rPr>
        <w:rFonts w:hint="default"/>
        <w:lang w:val="en-US" w:eastAsia="en-US" w:bidi="ar-SA"/>
      </w:rPr>
    </w:lvl>
    <w:lvl w:ilvl="4" w:tplc="7430D8F6">
      <w:numFmt w:val="bullet"/>
      <w:lvlText w:val="•"/>
      <w:lvlJc w:val="left"/>
      <w:pPr>
        <w:ind w:left="4680" w:hanging="360"/>
      </w:pPr>
      <w:rPr>
        <w:rFonts w:hint="default"/>
        <w:lang w:val="en-US" w:eastAsia="en-US" w:bidi="ar-SA"/>
      </w:rPr>
    </w:lvl>
    <w:lvl w:ilvl="5" w:tplc="F8DA5C26">
      <w:numFmt w:val="bullet"/>
      <w:lvlText w:val="•"/>
      <w:lvlJc w:val="left"/>
      <w:pPr>
        <w:ind w:left="5640" w:hanging="360"/>
      </w:pPr>
      <w:rPr>
        <w:rFonts w:hint="default"/>
        <w:lang w:val="en-US" w:eastAsia="en-US" w:bidi="ar-SA"/>
      </w:rPr>
    </w:lvl>
    <w:lvl w:ilvl="6" w:tplc="A8927A6A">
      <w:numFmt w:val="bullet"/>
      <w:lvlText w:val="•"/>
      <w:lvlJc w:val="left"/>
      <w:pPr>
        <w:ind w:left="6600" w:hanging="360"/>
      </w:pPr>
      <w:rPr>
        <w:rFonts w:hint="default"/>
        <w:lang w:val="en-US" w:eastAsia="en-US" w:bidi="ar-SA"/>
      </w:rPr>
    </w:lvl>
    <w:lvl w:ilvl="7" w:tplc="B35C43BE">
      <w:numFmt w:val="bullet"/>
      <w:lvlText w:val="•"/>
      <w:lvlJc w:val="left"/>
      <w:pPr>
        <w:ind w:left="7560" w:hanging="360"/>
      </w:pPr>
      <w:rPr>
        <w:rFonts w:hint="default"/>
        <w:lang w:val="en-US" w:eastAsia="en-US" w:bidi="ar-SA"/>
      </w:rPr>
    </w:lvl>
    <w:lvl w:ilvl="8" w:tplc="2DD0C9AC">
      <w:numFmt w:val="bullet"/>
      <w:lvlText w:val="•"/>
      <w:lvlJc w:val="left"/>
      <w:pPr>
        <w:ind w:left="8520" w:hanging="360"/>
      </w:pPr>
      <w:rPr>
        <w:rFonts w:hint="default"/>
        <w:lang w:val="en-US" w:eastAsia="en-US" w:bidi="ar-SA"/>
      </w:rPr>
    </w:lvl>
  </w:abstractNum>
  <w:num w:numId="1" w16cid:durableId="1334185608">
    <w:abstractNumId w:val="5"/>
  </w:num>
  <w:num w:numId="2" w16cid:durableId="1283072148">
    <w:abstractNumId w:val="3"/>
  </w:num>
  <w:num w:numId="3" w16cid:durableId="934635475">
    <w:abstractNumId w:val="8"/>
  </w:num>
  <w:num w:numId="4" w16cid:durableId="913929351">
    <w:abstractNumId w:val="7"/>
  </w:num>
  <w:num w:numId="5" w16cid:durableId="350885104">
    <w:abstractNumId w:val="1"/>
  </w:num>
  <w:num w:numId="6" w16cid:durableId="1314530292">
    <w:abstractNumId w:val="6"/>
  </w:num>
  <w:num w:numId="7" w16cid:durableId="94635519">
    <w:abstractNumId w:val="0"/>
  </w:num>
  <w:num w:numId="8" w16cid:durableId="2106413697">
    <w:abstractNumId w:val="2"/>
  </w:num>
  <w:num w:numId="9" w16cid:durableId="1241210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0C"/>
    <w:rsid w:val="00144046"/>
    <w:rsid w:val="002F270C"/>
    <w:rsid w:val="003E5EC1"/>
    <w:rsid w:val="00405A71"/>
    <w:rsid w:val="004F2216"/>
    <w:rsid w:val="00666974"/>
    <w:rsid w:val="006C006A"/>
    <w:rsid w:val="007D672C"/>
    <w:rsid w:val="00AC31EE"/>
    <w:rsid w:val="00D3067E"/>
    <w:rsid w:val="00D44494"/>
    <w:rsid w:val="00D53C28"/>
    <w:rsid w:val="00F83F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88618"/>
  <w15:docId w15:val="{D956D902-8078-4A7C-B5E9-16F3D4E4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jc w:val="center"/>
      <w:outlineLvl w:val="0"/>
    </w:pPr>
    <w:rPr>
      <w:b/>
      <w:bCs/>
      <w:sz w:val="24"/>
      <w:szCs w:val="24"/>
    </w:rPr>
  </w:style>
  <w:style w:type="paragraph" w:styleId="Heading2">
    <w:name w:val="heading 2"/>
    <w:basedOn w:val="Normal"/>
    <w:uiPriority w:val="9"/>
    <w:unhideWhenUsed/>
    <w:qFormat/>
    <w:pPr>
      <w:spacing w:before="81"/>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080"/>
    </w:pPr>
  </w:style>
  <w:style w:type="paragraph" w:styleId="ListParagraph">
    <w:name w:val="List Paragraph"/>
    <w:basedOn w:val="Normal"/>
    <w:uiPriority w:val="34"/>
    <w:qFormat/>
    <w:pPr>
      <w:spacing w:before="179"/>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67E"/>
    <w:pPr>
      <w:tabs>
        <w:tab w:val="center" w:pos="4513"/>
        <w:tab w:val="right" w:pos="9026"/>
      </w:tabs>
    </w:pPr>
  </w:style>
  <w:style w:type="character" w:customStyle="1" w:styleId="HeaderChar">
    <w:name w:val="Header Char"/>
    <w:basedOn w:val="DefaultParagraphFont"/>
    <w:link w:val="Header"/>
    <w:uiPriority w:val="99"/>
    <w:rsid w:val="00D3067E"/>
    <w:rPr>
      <w:rFonts w:ascii="Times New Roman" w:eastAsia="Times New Roman" w:hAnsi="Times New Roman" w:cs="Times New Roman"/>
    </w:rPr>
  </w:style>
  <w:style w:type="paragraph" w:styleId="Footer">
    <w:name w:val="footer"/>
    <w:basedOn w:val="Normal"/>
    <w:link w:val="FooterChar"/>
    <w:uiPriority w:val="99"/>
    <w:unhideWhenUsed/>
    <w:rsid w:val="00D3067E"/>
    <w:pPr>
      <w:tabs>
        <w:tab w:val="center" w:pos="4513"/>
        <w:tab w:val="right" w:pos="9026"/>
      </w:tabs>
    </w:pPr>
  </w:style>
  <w:style w:type="character" w:customStyle="1" w:styleId="FooterChar">
    <w:name w:val="Footer Char"/>
    <w:basedOn w:val="DefaultParagraphFont"/>
    <w:link w:val="Footer"/>
    <w:uiPriority w:val="99"/>
    <w:rsid w:val="00D3067E"/>
    <w:rPr>
      <w:rFonts w:ascii="Times New Roman" w:eastAsia="Times New Roman" w:hAnsi="Times New Roman" w:cs="Times New Roman"/>
    </w:rPr>
  </w:style>
  <w:style w:type="table" w:styleId="TableGrid">
    <w:name w:val="Table Grid"/>
    <w:basedOn w:val="TableNormal"/>
    <w:uiPriority w:val="59"/>
    <w:rsid w:val="00D44494"/>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rizwana rizwana</dc:creator>
  <cp:lastModifiedBy>usman ak</cp:lastModifiedBy>
  <cp:revision>11</cp:revision>
  <dcterms:created xsi:type="dcterms:W3CDTF">2026-01-19T09:36:00Z</dcterms:created>
  <dcterms:modified xsi:type="dcterms:W3CDTF">2026-01-19T10:14:00Z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2026-01-17T00:00:00Z</vt:filetime>
  </property>
  <property fmtid="{D5CDD505-2E9C-101B-9397-08002B2CF9AE}" pid="3" name="Creator">
    <vt:lpwstr>Microsoft® Word for Microsoft 365</vt:lpwstr>
  </property>
  <property fmtid="{D5CDD505-2E9C-101B-9397-08002B2CF9AE}" pid="4" name="LastSaved">
    <vt:filetime>2026-01-19T00:00:00Z</vt:filetime>
  </property>
  <property fmtid="{D5CDD505-2E9C-101B-9397-08002B2CF9AE}" pid="5" name="Producer">
    <vt:lpwstr>Microsoft® Word for Microsoft 365</vt:lpwstr>
  </property>
</Properties>
</file>